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0F" w:rsidRPr="008A2C7A" w:rsidRDefault="0040130F" w:rsidP="00401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C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85218" wp14:editId="2B624B52">
                <wp:simplePos x="0" y="0"/>
                <wp:positionH relativeFrom="column">
                  <wp:posOffset>2139315</wp:posOffset>
                </wp:positionH>
                <wp:positionV relativeFrom="paragraph">
                  <wp:posOffset>322580</wp:posOffset>
                </wp:positionV>
                <wp:extent cx="3114675" cy="5334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30F" w:rsidRPr="000C4B3D" w:rsidRDefault="0040130F" w:rsidP="0040130F">
                            <w:pPr>
                              <w:jc w:val="center"/>
                              <w:rPr>
                                <w:color w:val="00682F"/>
                                <w:sz w:val="32"/>
                                <w:szCs w:val="32"/>
                              </w:rPr>
                            </w:pPr>
                            <w:r w:rsidRPr="000C4B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82F"/>
                                <w:sz w:val="32"/>
                                <w:szCs w:val="32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8.45pt;margin-top:25.4pt;width:24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" stroked="f">
                <v:textbox>
                  <w:txbxContent>
                    <w:p w:rsidR="0040130F" w:rsidRPr="000C4B3D" w:rsidRDefault="0040130F" w:rsidP="0040130F">
                      <w:pPr>
                        <w:jc w:val="center"/>
                        <w:rPr>
                          <w:color w:val="00682F"/>
                          <w:sz w:val="32"/>
                          <w:szCs w:val="32"/>
                        </w:rPr>
                      </w:pPr>
                      <w:r w:rsidRPr="000C4B3D">
                        <w:rPr>
                          <w:rFonts w:ascii="Times New Roman" w:hAnsi="Times New Roman" w:cs="Times New Roman"/>
                          <w:b/>
                          <w:bCs/>
                          <w:color w:val="00682F"/>
                          <w:sz w:val="32"/>
                          <w:szCs w:val="32"/>
                        </w:rP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A2C7A">
        <w:rPr>
          <w:rFonts w:ascii="Calibri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4F05224" wp14:editId="428C289D">
            <wp:extent cx="915622" cy="962025"/>
            <wp:effectExtent l="95250" t="95250" r="94615" b="857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7" cy="965466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F935C5" w:rsidRPr="00F935C5" w:rsidRDefault="0040130F" w:rsidP="0040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</w:rPr>
      </w:pPr>
      <w:r w:rsidRPr="005077FA">
        <w:rPr>
          <w:rFonts w:ascii="Times New Roman" w:hAnsi="Times New Roman" w:cs="Times New Roman"/>
          <w:b/>
          <w:bCs/>
          <w:color w:val="00682F"/>
          <w:sz w:val="24"/>
          <w:szCs w:val="24"/>
        </w:rPr>
        <w:t xml:space="preserve">Основные итоги Всероссийской сельскохозяйственной переписи 2016 года. </w:t>
      </w:r>
    </w:p>
    <w:p w:rsidR="00F935C5" w:rsidRDefault="00F935C5" w:rsidP="0040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  <w:lang w:val="en-US"/>
        </w:rPr>
      </w:pPr>
    </w:p>
    <w:p w:rsidR="0040130F" w:rsidRPr="005077FA" w:rsidRDefault="0040130F" w:rsidP="0040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24"/>
          <w:szCs w:val="24"/>
        </w:rPr>
      </w:pPr>
      <w:bookmarkStart w:id="0" w:name="_GoBack"/>
      <w:bookmarkEnd w:id="0"/>
      <w:r w:rsidRPr="005077FA">
        <w:rPr>
          <w:rFonts w:ascii="Times New Roman" w:hAnsi="Times New Roman" w:cs="Times New Roman"/>
          <w:b/>
          <w:bCs/>
          <w:color w:val="00682F"/>
          <w:sz w:val="24"/>
          <w:szCs w:val="24"/>
        </w:rPr>
        <w:t>Поголовье сельскохозяйственных животных</w:t>
      </w:r>
    </w:p>
    <w:p w:rsidR="00B557FE" w:rsidRPr="005077FA" w:rsidRDefault="00B557FE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2E4" w:rsidRPr="005077FA" w:rsidRDefault="002D4600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7FA">
        <w:rPr>
          <w:rFonts w:ascii="Times New Roman" w:hAnsi="Times New Roman" w:cs="Times New Roman"/>
          <w:color w:val="000000"/>
          <w:sz w:val="24"/>
          <w:szCs w:val="24"/>
        </w:rPr>
        <w:t>По данным ВСХП-2016 года в Архангельской области в хозяйствах всех категорий  по состоянию на 1 июля 2016 года поголовье крупного рогатого скота составило 48,0 тыс. голов, в том числе коров 20,9 тыс. голов; свиней – 13,6 тыс., 9,7 тыс. овец и коз, птицы всех видов  –</w:t>
      </w:r>
      <w:r w:rsidR="004842E4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278,2 тыс., лошадей – 1,6 тыс., оленей – 209,2 тыс. голов.</w:t>
      </w: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D4600" w:rsidRPr="005077FA" w:rsidRDefault="002D4600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За 10 лет в </w:t>
      </w:r>
      <w:proofErr w:type="gramStart"/>
      <w:r w:rsidRPr="005077FA">
        <w:rPr>
          <w:rFonts w:ascii="Times New Roman" w:hAnsi="Times New Roman" w:cs="Times New Roman"/>
          <w:color w:val="000000"/>
          <w:sz w:val="24"/>
          <w:szCs w:val="24"/>
        </w:rPr>
        <w:t>хозяйствах</w:t>
      </w:r>
      <w:proofErr w:type="gramEnd"/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всех категорий сократилось поголовье всех видов</w:t>
      </w:r>
      <w:r w:rsidR="004842E4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сельскохозяйственных животных</w:t>
      </w: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: крупного рогатого скота </w:t>
      </w:r>
      <w:r w:rsidR="00A87D63" w:rsidRPr="00507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на 39,4%, в том числе коров – на 38,1%; свиней – в 1,7 раза, овец и коз – в 3,4 раза, птицы – в 4,7 раза, лошадей – в 2,8 раза</w:t>
      </w:r>
      <w:r w:rsidR="004842E4" w:rsidRPr="005077FA">
        <w:rPr>
          <w:rFonts w:ascii="Times New Roman" w:hAnsi="Times New Roman" w:cs="Times New Roman"/>
          <w:color w:val="000000"/>
          <w:sz w:val="24"/>
          <w:szCs w:val="24"/>
        </w:rPr>
        <w:t>, оленей – на 1,4%.</w:t>
      </w: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4600" w:rsidRPr="005077FA" w:rsidRDefault="002D4600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Отмечался рост поголовья свиней, овец и коз, птицы в крестьянских (фермерских) </w:t>
      </w:r>
      <w:proofErr w:type="gramStart"/>
      <w:r w:rsidRPr="005077FA">
        <w:rPr>
          <w:rFonts w:ascii="Times New Roman" w:hAnsi="Times New Roman" w:cs="Times New Roman"/>
          <w:color w:val="000000"/>
          <w:sz w:val="24"/>
          <w:szCs w:val="24"/>
        </w:rPr>
        <w:t>хозяйствах</w:t>
      </w:r>
      <w:proofErr w:type="gramEnd"/>
      <w:r w:rsidRPr="005077FA">
        <w:rPr>
          <w:rFonts w:ascii="Times New Roman" w:hAnsi="Times New Roman" w:cs="Times New Roman"/>
          <w:color w:val="000000"/>
          <w:sz w:val="24"/>
          <w:szCs w:val="24"/>
        </w:rPr>
        <w:t>, доля которых в общем поголовье незначительна.</w:t>
      </w:r>
    </w:p>
    <w:p w:rsidR="002D4600" w:rsidRPr="005077FA" w:rsidRDefault="00B77A19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Значительно сократилось поголовье сельскохозяйственных животных в </w:t>
      </w:r>
      <w:r w:rsidR="002D4600" w:rsidRPr="005077FA">
        <w:rPr>
          <w:rFonts w:ascii="Times New Roman" w:hAnsi="Times New Roman" w:cs="Times New Roman"/>
          <w:color w:val="000000"/>
          <w:sz w:val="24"/>
          <w:szCs w:val="24"/>
        </w:rPr>
        <w:t>хозяйствах населения: крупного рогатого скота – в 3,6 раза, свиней – в 2,5 раза, овец и коз – в 3,7 раза, лошадей – в 3,5 раза и только поголовье птицы возросло в 1,6 раза.</w:t>
      </w:r>
    </w:p>
    <w:p w:rsidR="002D4600" w:rsidRPr="005077FA" w:rsidRDefault="002D4600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В сельскохозяйственных организациях содержалось 68,7% поголовья крупного рогатого скота, 44,0% свиней, 71,4% птицы, 70,9% лошадей, в хозяйствах населения </w:t>
      </w:r>
      <w:r w:rsidR="004842E4" w:rsidRPr="00507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91,1% овец и коз, 94,8% кроликов домашних.</w:t>
      </w:r>
    </w:p>
    <w:p w:rsidR="001C74B5" w:rsidRPr="005077FA" w:rsidRDefault="001C74B5" w:rsidP="001C74B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77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видам птицы в </w:t>
      </w:r>
      <w:proofErr w:type="gramStart"/>
      <w:r w:rsidRPr="005077FA">
        <w:rPr>
          <w:rFonts w:ascii="Times New Roman" w:eastAsia="SimSun" w:hAnsi="Times New Roman" w:cs="Times New Roman"/>
          <w:sz w:val="24"/>
          <w:szCs w:val="24"/>
          <w:lang w:eastAsia="zh-CN"/>
        </w:rPr>
        <w:t>хозяйствах</w:t>
      </w:r>
      <w:proofErr w:type="gramEnd"/>
      <w:r w:rsidRPr="005077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всех категорий подавляющее большинство составляют куры: их удельный вес от общего числа птицы по сравнению с 2006 годом не изменился и составил 97%. В незначительном количестве в хозяйствах содержатся гуси, утки, индейки, цесарки, перепелки, фазаны, страусы.</w:t>
      </w:r>
    </w:p>
    <w:p w:rsidR="001031C8" w:rsidRPr="005077FA" w:rsidRDefault="002D4600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Сельскохозяйственная перепись 2016 года позволила получить данные о поголовье племенных сельскохозяйственных животных и его удельном весе в общем поголовье. </w:t>
      </w:r>
    </w:p>
    <w:p w:rsidR="00C95268" w:rsidRDefault="004842E4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FA">
        <w:rPr>
          <w:rFonts w:ascii="Times New Roman" w:hAnsi="Times New Roman" w:cs="Times New Roman"/>
          <w:color w:val="000000"/>
          <w:sz w:val="24"/>
          <w:szCs w:val="24"/>
        </w:rPr>
        <w:t>В сельскохозяйственных организация д</w:t>
      </w:r>
      <w:r w:rsidR="002D4600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оля племенного крупного рогатого скота  в </w:t>
      </w:r>
      <w:proofErr w:type="gramStart"/>
      <w:r w:rsidR="002D4600" w:rsidRPr="005077FA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="002D4600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поголовье составила 55,9%, лошадей – 25,2%</w:t>
      </w:r>
      <w:r w:rsidRPr="005077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600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оленей – 32,8%</w:t>
      </w:r>
      <w:r w:rsidR="00C952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31C8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4600" w:rsidRPr="005077FA" w:rsidRDefault="00C95268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842E4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600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крестьянских (фермерских) хозяйствах и у индивидуальных предпринимателей </w:t>
      </w:r>
      <w:r w:rsidR="004842E4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доля племенных лошадей </w:t>
      </w:r>
      <w:r w:rsidR="001031C8" w:rsidRPr="005077FA">
        <w:rPr>
          <w:rFonts w:ascii="Times New Roman" w:hAnsi="Times New Roman" w:cs="Times New Roman"/>
          <w:color w:val="000000"/>
          <w:sz w:val="24"/>
          <w:szCs w:val="24"/>
        </w:rPr>
        <w:t>составила</w:t>
      </w:r>
      <w:r w:rsidR="002D4600"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47,4%. </w:t>
      </w:r>
    </w:p>
    <w:p w:rsidR="002D4600" w:rsidRPr="005077FA" w:rsidRDefault="002D4600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Поголовье крупного рогатого скота сосредоточено в 79 сельскохозяйственных организации, в среднем в 1 организации приходится 418 голов крупного рогатого скота, поголовье свиней соответственно - в 20 </w:t>
      </w:r>
      <w:r w:rsidR="001031C8" w:rsidRPr="005077FA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и 305 голов, поголовье птицы – в 12 и 16550 голов, поголовье оленей – в 23 и 7597 голов.</w:t>
      </w:r>
    </w:p>
    <w:p w:rsidR="002D4600" w:rsidRPr="005077FA" w:rsidRDefault="002D4600" w:rsidP="002D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7FA">
        <w:rPr>
          <w:rFonts w:ascii="Times New Roman" w:hAnsi="Times New Roman" w:cs="Times New Roman"/>
          <w:color w:val="000000"/>
          <w:sz w:val="24"/>
          <w:szCs w:val="24"/>
        </w:rPr>
        <w:t>108 крестьянских (фермерских) хозяйств и индивидуальных предпринимателей содержали крупный рогатый скот (по 71 голове на 1 хозяйство), 41 – свиней (70 голов), 22 – овец и коз (35 голов), 35 хозяйств – поголовье птицы (147 голов).</w:t>
      </w:r>
    </w:p>
    <w:p w:rsidR="00E31B8C" w:rsidRPr="005077FA" w:rsidRDefault="002D4600" w:rsidP="001031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Поголовье крупного рогатого скота выращивали 2874 личных подсобных хозяйства (2,5% от их количества), свиней - 2226 хозяйств (1,9%), 1919 – овец и коз (1,7%), птицы – 5949 хозяйств </w:t>
      </w:r>
      <w:r w:rsidRPr="005077FA">
        <w:rPr>
          <w:rFonts w:ascii="Times New Roman" w:hAnsi="Times New Roman" w:cs="Times New Roman"/>
          <w:sz w:val="24"/>
          <w:szCs w:val="24"/>
        </w:rPr>
        <w:t>(5,1%).</w:t>
      </w:r>
    </w:p>
    <w:p w:rsidR="00C95268" w:rsidRDefault="00C95268" w:rsidP="00636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3615E" w:rsidRDefault="0063615E" w:rsidP="00636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5077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Более подробно с материалами тома 5 </w:t>
      </w:r>
      <w:r w:rsidRPr="005077FA">
        <w:rPr>
          <w:rFonts w:ascii="Times New Roman" w:hAnsi="Times New Roman" w:cs="Times New Roman"/>
          <w:color w:val="242424"/>
          <w:sz w:val="24"/>
          <w:szCs w:val="24"/>
        </w:rPr>
        <w:t>«</w:t>
      </w:r>
      <w:r w:rsidRPr="005077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Поголовье сельскохозяйственных животных</w:t>
      </w:r>
      <w:r w:rsidRPr="005077FA">
        <w:rPr>
          <w:rFonts w:ascii="Times New Roman" w:hAnsi="Times New Roman" w:cs="Times New Roman"/>
          <w:color w:val="242424"/>
          <w:sz w:val="24"/>
          <w:szCs w:val="24"/>
        </w:rPr>
        <w:t xml:space="preserve">» </w:t>
      </w:r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можно ознакомиться на Интернет-портале </w:t>
      </w:r>
      <w:proofErr w:type="spellStart"/>
      <w:r w:rsidRPr="005077FA">
        <w:rPr>
          <w:rFonts w:ascii="Times New Roman" w:hAnsi="Times New Roman" w:cs="Times New Roman"/>
          <w:color w:val="000000"/>
          <w:sz w:val="24"/>
          <w:szCs w:val="24"/>
        </w:rPr>
        <w:t>Архангельскстата</w:t>
      </w:r>
      <w:proofErr w:type="spellEnd"/>
      <w:r w:rsidRPr="00507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7FA">
        <w:rPr>
          <w:rFonts w:ascii="Times New Roman" w:hAnsi="Times New Roman" w:cs="Times New Roman"/>
          <w:color w:val="242424"/>
          <w:sz w:val="24"/>
          <w:szCs w:val="24"/>
        </w:rPr>
        <w:t xml:space="preserve">в разделе </w:t>
      </w:r>
      <w:r w:rsidRPr="005077FA">
        <w:rPr>
          <w:rFonts w:ascii="Times New Roman" w:hAnsi="Times New Roman" w:cs="Times New Roman"/>
          <w:bCs/>
          <w:color w:val="242424"/>
          <w:sz w:val="24"/>
          <w:szCs w:val="24"/>
        </w:rPr>
        <w:t>Всероссийская сельскохозяйственная перепись 2016 года/ Итоги.</w:t>
      </w:r>
    </w:p>
    <w:p w:rsidR="005077FA" w:rsidRDefault="005077FA" w:rsidP="00636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</w:p>
    <w:p w:rsidR="005077FA" w:rsidRPr="005077FA" w:rsidRDefault="005077FA" w:rsidP="005077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242424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42424"/>
          <w:sz w:val="24"/>
          <w:szCs w:val="24"/>
        </w:rPr>
        <w:t>Архангельскстат</w:t>
      </w:r>
      <w:proofErr w:type="spellEnd"/>
    </w:p>
    <w:p w:rsidR="0063615E" w:rsidRPr="005077FA" w:rsidRDefault="0063615E" w:rsidP="001031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+mn-ea" w:hAnsi="Times New Roman" w:cs="Times New Roman"/>
          <w:b/>
          <w:bCs/>
          <w:color w:val="008C5B"/>
          <w:kern w:val="24"/>
          <w:sz w:val="24"/>
          <w:szCs w:val="24"/>
          <w:lang w:eastAsia="ru-RU"/>
        </w:rPr>
      </w:pPr>
    </w:p>
    <w:sectPr w:rsidR="0063615E" w:rsidRPr="005077FA" w:rsidSect="00A15A51">
      <w:headerReference w:type="default" r:id="rId9"/>
      <w:pgSz w:w="11906" w:h="16838" w:code="9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8F" w:rsidRDefault="0015748F" w:rsidP="00A55F22">
      <w:pPr>
        <w:spacing w:after="0" w:line="240" w:lineRule="auto"/>
      </w:pPr>
      <w:r>
        <w:separator/>
      </w:r>
    </w:p>
  </w:endnote>
  <w:end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8F" w:rsidRDefault="0015748F" w:rsidP="00A55F22">
      <w:pPr>
        <w:spacing w:after="0" w:line="240" w:lineRule="auto"/>
      </w:pPr>
      <w:r>
        <w:separator/>
      </w:r>
    </w:p>
  </w:footnote>
  <w:footnote w:type="continuationSeparator" w:id="0">
    <w:p w:rsidR="0015748F" w:rsidRDefault="0015748F" w:rsidP="00A5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8F" w:rsidRDefault="0015748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597"/>
    <w:multiLevelType w:val="hybridMultilevel"/>
    <w:tmpl w:val="75EE9D10"/>
    <w:lvl w:ilvl="0" w:tplc="206E5E8C">
      <w:start w:val="12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837331"/>
    <w:multiLevelType w:val="hybridMultilevel"/>
    <w:tmpl w:val="7FA43B4C"/>
    <w:lvl w:ilvl="0" w:tplc="DFF448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223513"/>
    <w:multiLevelType w:val="hybridMultilevel"/>
    <w:tmpl w:val="921A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4462E1"/>
    <w:multiLevelType w:val="hybridMultilevel"/>
    <w:tmpl w:val="390CF258"/>
    <w:lvl w:ilvl="0" w:tplc="A6686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96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26916">
      <w:start w:val="5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85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F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E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B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4C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F"/>
    <w:rsid w:val="00010A77"/>
    <w:rsid w:val="00013696"/>
    <w:rsid w:val="00016FD4"/>
    <w:rsid w:val="000212CC"/>
    <w:rsid w:val="000243B9"/>
    <w:rsid w:val="00051063"/>
    <w:rsid w:val="0006400F"/>
    <w:rsid w:val="0007071E"/>
    <w:rsid w:val="000A7101"/>
    <w:rsid w:val="000C6F32"/>
    <w:rsid w:val="000E1156"/>
    <w:rsid w:val="0010033B"/>
    <w:rsid w:val="001031C8"/>
    <w:rsid w:val="00112315"/>
    <w:rsid w:val="001242EF"/>
    <w:rsid w:val="001426DE"/>
    <w:rsid w:val="00145901"/>
    <w:rsid w:val="00150A6D"/>
    <w:rsid w:val="00152964"/>
    <w:rsid w:val="00153960"/>
    <w:rsid w:val="00154889"/>
    <w:rsid w:val="0015748F"/>
    <w:rsid w:val="001865C3"/>
    <w:rsid w:val="001941EA"/>
    <w:rsid w:val="001C74B5"/>
    <w:rsid w:val="001F4710"/>
    <w:rsid w:val="001F7455"/>
    <w:rsid w:val="0020168C"/>
    <w:rsid w:val="00203B5D"/>
    <w:rsid w:val="00226E49"/>
    <w:rsid w:val="002374D5"/>
    <w:rsid w:val="0027595E"/>
    <w:rsid w:val="002A2FFB"/>
    <w:rsid w:val="002A452F"/>
    <w:rsid w:val="002A746B"/>
    <w:rsid w:val="002D4600"/>
    <w:rsid w:val="002E005A"/>
    <w:rsid w:val="00312590"/>
    <w:rsid w:val="0031308E"/>
    <w:rsid w:val="00333C87"/>
    <w:rsid w:val="00350509"/>
    <w:rsid w:val="00362C9C"/>
    <w:rsid w:val="003A4899"/>
    <w:rsid w:val="003B2C26"/>
    <w:rsid w:val="0040130F"/>
    <w:rsid w:val="00407D64"/>
    <w:rsid w:val="004148BE"/>
    <w:rsid w:val="00422FB2"/>
    <w:rsid w:val="004679A1"/>
    <w:rsid w:val="004842E4"/>
    <w:rsid w:val="00493DD2"/>
    <w:rsid w:val="00497F14"/>
    <w:rsid w:val="004A3FAC"/>
    <w:rsid w:val="004C3233"/>
    <w:rsid w:val="004D490C"/>
    <w:rsid w:val="005077FA"/>
    <w:rsid w:val="00521392"/>
    <w:rsid w:val="00523FFA"/>
    <w:rsid w:val="00524110"/>
    <w:rsid w:val="005311D5"/>
    <w:rsid w:val="005705B1"/>
    <w:rsid w:val="005845C1"/>
    <w:rsid w:val="005A5263"/>
    <w:rsid w:val="005A6DD7"/>
    <w:rsid w:val="005B792F"/>
    <w:rsid w:val="005B799D"/>
    <w:rsid w:val="005D04CF"/>
    <w:rsid w:val="005E7EAE"/>
    <w:rsid w:val="005F1DA7"/>
    <w:rsid w:val="00622BF1"/>
    <w:rsid w:val="0063615E"/>
    <w:rsid w:val="0063622F"/>
    <w:rsid w:val="00644BB2"/>
    <w:rsid w:val="00646BDD"/>
    <w:rsid w:val="00666991"/>
    <w:rsid w:val="00670EF9"/>
    <w:rsid w:val="006724A1"/>
    <w:rsid w:val="0068276A"/>
    <w:rsid w:val="006B6D66"/>
    <w:rsid w:val="006C5F58"/>
    <w:rsid w:val="006C624F"/>
    <w:rsid w:val="006E40FB"/>
    <w:rsid w:val="006F744B"/>
    <w:rsid w:val="00702063"/>
    <w:rsid w:val="00703C53"/>
    <w:rsid w:val="0072050C"/>
    <w:rsid w:val="00730229"/>
    <w:rsid w:val="00732713"/>
    <w:rsid w:val="00742E8C"/>
    <w:rsid w:val="00747A09"/>
    <w:rsid w:val="007511CC"/>
    <w:rsid w:val="00754E96"/>
    <w:rsid w:val="00781902"/>
    <w:rsid w:val="007902A2"/>
    <w:rsid w:val="007A284B"/>
    <w:rsid w:val="007B2DD1"/>
    <w:rsid w:val="007B30E5"/>
    <w:rsid w:val="007B5C5B"/>
    <w:rsid w:val="007D2FD3"/>
    <w:rsid w:val="007E1445"/>
    <w:rsid w:val="00807EC2"/>
    <w:rsid w:val="00830B5F"/>
    <w:rsid w:val="008572A8"/>
    <w:rsid w:val="0086429D"/>
    <w:rsid w:val="0087449E"/>
    <w:rsid w:val="00882C52"/>
    <w:rsid w:val="008861A8"/>
    <w:rsid w:val="00896DD9"/>
    <w:rsid w:val="0089787D"/>
    <w:rsid w:val="008A31F6"/>
    <w:rsid w:val="008B05B6"/>
    <w:rsid w:val="008E3B1F"/>
    <w:rsid w:val="0090196A"/>
    <w:rsid w:val="009117A5"/>
    <w:rsid w:val="0094058E"/>
    <w:rsid w:val="009405C4"/>
    <w:rsid w:val="00951D34"/>
    <w:rsid w:val="00955299"/>
    <w:rsid w:val="00963016"/>
    <w:rsid w:val="0099199B"/>
    <w:rsid w:val="009D3D10"/>
    <w:rsid w:val="009D5357"/>
    <w:rsid w:val="009F2B84"/>
    <w:rsid w:val="00A023A9"/>
    <w:rsid w:val="00A15A51"/>
    <w:rsid w:val="00A47E64"/>
    <w:rsid w:val="00A55F22"/>
    <w:rsid w:val="00A644DE"/>
    <w:rsid w:val="00A85D1B"/>
    <w:rsid w:val="00A87D63"/>
    <w:rsid w:val="00A926E5"/>
    <w:rsid w:val="00AD652D"/>
    <w:rsid w:val="00AD76D9"/>
    <w:rsid w:val="00AE748D"/>
    <w:rsid w:val="00AF3D0C"/>
    <w:rsid w:val="00B12AE4"/>
    <w:rsid w:val="00B522A3"/>
    <w:rsid w:val="00B557FE"/>
    <w:rsid w:val="00B740D9"/>
    <w:rsid w:val="00B753F1"/>
    <w:rsid w:val="00B77A19"/>
    <w:rsid w:val="00B95E4F"/>
    <w:rsid w:val="00BA4AC2"/>
    <w:rsid w:val="00BA5CC5"/>
    <w:rsid w:val="00BB023E"/>
    <w:rsid w:val="00BE521A"/>
    <w:rsid w:val="00BF3A06"/>
    <w:rsid w:val="00C016FF"/>
    <w:rsid w:val="00C27B45"/>
    <w:rsid w:val="00C42861"/>
    <w:rsid w:val="00C47E4E"/>
    <w:rsid w:val="00C6218B"/>
    <w:rsid w:val="00C67A5F"/>
    <w:rsid w:val="00C70571"/>
    <w:rsid w:val="00C95268"/>
    <w:rsid w:val="00CA7D21"/>
    <w:rsid w:val="00CC6BE2"/>
    <w:rsid w:val="00CF0A70"/>
    <w:rsid w:val="00CF2ED5"/>
    <w:rsid w:val="00D00632"/>
    <w:rsid w:val="00D03BD4"/>
    <w:rsid w:val="00D1380C"/>
    <w:rsid w:val="00D258FE"/>
    <w:rsid w:val="00D501B8"/>
    <w:rsid w:val="00D61733"/>
    <w:rsid w:val="00D7638A"/>
    <w:rsid w:val="00D8343E"/>
    <w:rsid w:val="00D9066E"/>
    <w:rsid w:val="00D96803"/>
    <w:rsid w:val="00DB1A7C"/>
    <w:rsid w:val="00DB6AD5"/>
    <w:rsid w:val="00DC5615"/>
    <w:rsid w:val="00DC6334"/>
    <w:rsid w:val="00DC6399"/>
    <w:rsid w:val="00DC6DA4"/>
    <w:rsid w:val="00DE170C"/>
    <w:rsid w:val="00DE4315"/>
    <w:rsid w:val="00E165FD"/>
    <w:rsid w:val="00E31B8C"/>
    <w:rsid w:val="00E32A27"/>
    <w:rsid w:val="00E54DCB"/>
    <w:rsid w:val="00E74B4E"/>
    <w:rsid w:val="00E80A5E"/>
    <w:rsid w:val="00E81E31"/>
    <w:rsid w:val="00EA3E9F"/>
    <w:rsid w:val="00EB325F"/>
    <w:rsid w:val="00EC6FAC"/>
    <w:rsid w:val="00ED5513"/>
    <w:rsid w:val="00EE243B"/>
    <w:rsid w:val="00EF0DB2"/>
    <w:rsid w:val="00EF330B"/>
    <w:rsid w:val="00EF6C64"/>
    <w:rsid w:val="00F0517A"/>
    <w:rsid w:val="00F07FAE"/>
    <w:rsid w:val="00F13B05"/>
    <w:rsid w:val="00F5071B"/>
    <w:rsid w:val="00F513AB"/>
    <w:rsid w:val="00F742F3"/>
    <w:rsid w:val="00F93083"/>
    <w:rsid w:val="00F935C5"/>
    <w:rsid w:val="00F96F12"/>
    <w:rsid w:val="00FA4D8D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F22"/>
  </w:style>
  <w:style w:type="paragraph" w:styleId="aa">
    <w:name w:val="footer"/>
    <w:basedOn w:val="a"/>
    <w:link w:val="ab"/>
    <w:uiPriority w:val="99"/>
    <w:unhideWhenUsed/>
    <w:rsid w:val="00A5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F22"/>
  </w:style>
  <w:style w:type="paragraph" w:styleId="ac">
    <w:name w:val="Subtitle"/>
    <w:basedOn w:val="a"/>
    <w:next w:val="a"/>
    <w:link w:val="ad"/>
    <w:uiPriority w:val="11"/>
    <w:qFormat/>
    <w:rsid w:val="00D834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343E"/>
    <w:rPr>
      <w:rFonts w:eastAsiaTheme="minorEastAsia"/>
      <w:color w:val="5A5A5A" w:themeColor="text1" w:themeTint="A5"/>
      <w:spacing w:val="15"/>
    </w:rPr>
  </w:style>
  <w:style w:type="table" w:styleId="ae">
    <w:name w:val="Table Grid"/>
    <w:basedOn w:val="a1"/>
    <w:uiPriority w:val="59"/>
    <w:rsid w:val="009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uiPriority w:val="99"/>
    <w:rsid w:val="00F5071B"/>
    <w:pPr>
      <w:autoSpaceDE w:val="0"/>
      <w:autoSpaceDN w:val="0"/>
      <w:adjustRightInd w:val="0"/>
      <w:spacing w:after="0" w:line="200" w:lineRule="atLeast"/>
    </w:pPr>
    <w:rPr>
      <w:rFonts w:ascii="PragmaticaCTT" w:hAnsi="PragmaticaCTT"/>
      <w:sz w:val="24"/>
      <w:szCs w:val="24"/>
    </w:rPr>
  </w:style>
  <w:style w:type="paragraph" w:customStyle="1" w:styleId="af">
    <w:name w:val="Текст (лев)"/>
    <w:link w:val="af0"/>
    <w:rsid w:val="00622BF1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0">
    <w:name w:val="Текст (лев) Знак"/>
    <w:link w:val="af"/>
    <w:rsid w:val="00622BF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в табл"/>
    <w:rsid w:val="00622BF1"/>
    <w:rPr>
      <w:rFonts w:ascii="Arial" w:hAnsi="Arial"/>
      <w:noProof w:val="0"/>
      <w:sz w:val="16"/>
      <w:lang w:val="ru-RU"/>
    </w:rPr>
  </w:style>
  <w:style w:type="paragraph" w:customStyle="1" w:styleId="Default">
    <w:name w:val="Default"/>
    <w:rsid w:val="00EF330B"/>
    <w:pPr>
      <w:autoSpaceDE w:val="0"/>
      <w:autoSpaceDN w:val="0"/>
      <w:adjustRightInd w:val="0"/>
      <w:spacing w:after="0" w:line="240" w:lineRule="auto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12">
    <w:name w:val="Pa1+2"/>
    <w:basedOn w:val="Default"/>
    <w:next w:val="Default"/>
    <w:uiPriority w:val="99"/>
    <w:rsid w:val="00EF330B"/>
    <w:pPr>
      <w:spacing w:line="240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EF330B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4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5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798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21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0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6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769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73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11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7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733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Наталья Викторовна</dc:creator>
  <cp:lastModifiedBy>Королькова Наталья Викторовна</cp:lastModifiedBy>
  <cp:revision>14</cp:revision>
  <cp:lastPrinted>2019-01-21T10:56:00Z</cp:lastPrinted>
  <dcterms:created xsi:type="dcterms:W3CDTF">2019-01-21T10:10:00Z</dcterms:created>
  <dcterms:modified xsi:type="dcterms:W3CDTF">2019-01-22T09:23:00Z</dcterms:modified>
</cp:coreProperties>
</file>